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6" w:rsidRPr="008F6657" w:rsidRDefault="000E1576" w:rsidP="000E1576">
      <w:pPr>
        <w:pStyle w:val="a3"/>
        <w:tabs>
          <w:tab w:val="left" w:pos="567"/>
          <w:tab w:val="left" w:pos="851"/>
        </w:tabs>
        <w:ind w:right="27" w:firstLine="3533"/>
        <w:contextualSpacing/>
        <w:jc w:val="both"/>
      </w:pPr>
      <w:r w:rsidRPr="008F6657">
        <w:t xml:space="preserve">Генеральному директору </w:t>
      </w:r>
    </w:p>
    <w:p w:rsidR="000E1576" w:rsidRPr="008F6657" w:rsidRDefault="000E1576" w:rsidP="000E1576">
      <w:pPr>
        <w:tabs>
          <w:tab w:val="left" w:pos="851"/>
        </w:tabs>
        <w:spacing w:after="0" w:line="240" w:lineRule="auto"/>
        <w:ind w:right="27" w:firstLine="4253"/>
        <w:rPr>
          <w:rFonts w:ascii="Times New Roman" w:hAnsi="Times New Roman"/>
        </w:rPr>
      </w:pPr>
      <w:r>
        <w:rPr>
          <w:rFonts w:ascii="Times New Roman" w:hAnsi="Times New Roman"/>
        </w:rPr>
        <w:t>ОО</w:t>
      </w:r>
      <w:r w:rsidRPr="008F6657">
        <w:rPr>
          <w:rFonts w:ascii="Times New Roman" w:hAnsi="Times New Roman"/>
        </w:rPr>
        <w:t>О «Газпром газораспределение Барнаул»</w:t>
      </w:r>
    </w:p>
    <w:p w:rsidR="000E1576" w:rsidRPr="008F6657" w:rsidRDefault="000E1576" w:rsidP="000E1576">
      <w:pPr>
        <w:tabs>
          <w:tab w:val="left" w:pos="851"/>
        </w:tabs>
        <w:spacing w:after="0" w:line="240" w:lineRule="auto"/>
        <w:ind w:right="27" w:firstLine="4253"/>
        <w:rPr>
          <w:rFonts w:ascii="Times New Roman" w:hAnsi="Times New Roman"/>
        </w:rPr>
      </w:pPr>
      <w:r w:rsidRPr="008F6657">
        <w:rPr>
          <w:rFonts w:ascii="Times New Roman" w:hAnsi="Times New Roman"/>
        </w:rPr>
        <w:t>Р.В. Правдину</w:t>
      </w:r>
    </w:p>
    <w:p w:rsidR="000E1576" w:rsidRPr="008F6657" w:rsidRDefault="000E1576" w:rsidP="000E1576">
      <w:pPr>
        <w:pStyle w:val="ConsPlusNonformat"/>
        <w:ind w:firstLine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65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Заявитель: _____________________________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i/>
        </w:rPr>
      </w:pPr>
      <w:r w:rsidRPr="008F6657">
        <w:rPr>
          <w:rFonts w:ascii="Times New Roman" w:hAnsi="Times New Roman"/>
        </w:rPr>
        <w:t>(</w:t>
      </w:r>
      <w:r w:rsidRPr="008F6657">
        <w:rPr>
          <w:rFonts w:ascii="Times New Roman" w:hAnsi="Times New Roman"/>
          <w:i/>
        </w:rPr>
        <w:t>наименование организации/ Ф.И.О.)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адрес: _________________________________,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телефон: _______________________________,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факс: __________________________________,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адрес электронной почты: _________________</w:t>
      </w:r>
    </w:p>
    <w:p w:rsidR="000E1576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</w:p>
    <w:p w:rsidR="000E1576" w:rsidRPr="008F6657" w:rsidRDefault="000E1576" w:rsidP="000E157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F6657">
        <w:rPr>
          <w:rFonts w:ascii="Times New Roman" w:hAnsi="Times New Roman"/>
          <w:b/>
        </w:rPr>
        <w:t xml:space="preserve">Заявление </w:t>
      </w:r>
    </w:p>
    <w:p w:rsidR="000E1576" w:rsidRPr="008F6657" w:rsidRDefault="000E1576" w:rsidP="000E157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E1576" w:rsidRPr="008F6657" w:rsidRDefault="000E1576" w:rsidP="000E15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Прошу Вас заключить договор на ведение технического надзора за строительством объекта:______________________________________________________________________</w:t>
      </w:r>
    </w:p>
    <w:p w:rsidR="000E1576" w:rsidRPr="008F6657" w:rsidRDefault="000E1576" w:rsidP="000E1576">
      <w:pPr>
        <w:spacing w:after="0" w:line="240" w:lineRule="auto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 xml:space="preserve">_____________________________________________________________________________ 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/>
        </w:rPr>
      </w:pPr>
      <w:r w:rsidRPr="008F6657">
        <w:rPr>
          <w:rFonts w:ascii="Times New Roman" w:hAnsi="Times New Roman"/>
          <w:i/>
        </w:rPr>
        <w:t xml:space="preserve"> (наименование и местонахождение объекта капитального строительства)                                                                                        </w:t>
      </w:r>
    </w:p>
    <w:p w:rsidR="000E1576" w:rsidRPr="008F6657" w:rsidRDefault="000E1576" w:rsidP="000E1576">
      <w:pPr>
        <w:spacing w:after="0" w:line="240" w:lineRule="auto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 xml:space="preserve">с функцией заказчика – застройщика </w:t>
      </w:r>
      <w:r w:rsidRPr="008F6657">
        <w:rPr>
          <w:rFonts w:ascii="Times New Roman" w:hAnsi="Times New Roman"/>
          <w:i/>
        </w:rPr>
        <w:t>(при необходимости подчеркнуть).</w:t>
      </w:r>
    </w:p>
    <w:p w:rsidR="000E1576" w:rsidRPr="008F6657" w:rsidRDefault="000E1576" w:rsidP="000E1576">
      <w:pPr>
        <w:spacing w:after="0" w:line="240" w:lineRule="auto"/>
        <w:jc w:val="both"/>
        <w:rPr>
          <w:rFonts w:ascii="Times New Roman" w:hAnsi="Times New Roman"/>
        </w:rPr>
      </w:pPr>
    </w:p>
    <w:p w:rsidR="000E1576" w:rsidRPr="008F6657" w:rsidRDefault="000E1576" w:rsidP="000E1576">
      <w:pPr>
        <w:spacing w:after="0" w:line="240" w:lineRule="auto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Шифр проекта:________________________________________________________________</w:t>
      </w:r>
    </w:p>
    <w:p w:rsidR="000E1576" w:rsidRPr="008F6657" w:rsidRDefault="000E1576" w:rsidP="000E1576">
      <w:pPr>
        <w:spacing w:after="0" w:line="240" w:lineRule="auto"/>
        <w:rPr>
          <w:rFonts w:ascii="Times New Roman" w:hAnsi="Times New Roman"/>
        </w:rPr>
      </w:pPr>
      <w:r w:rsidRPr="008F6657">
        <w:rPr>
          <w:rFonts w:ascii="Times New Roman" w:hAnsi="Times New Roman"/>
        </w:rPr>
        <w:t>Приложение: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 xml:space="preserve">Проектная документация, зарегистрированная в </w:t>
      </w:r>
      <w:proofErr w:type="spellStart"/>
      <w:r w:rsidRPr="008F6657">
        <w:t>Ростехнадзоре</w:t>
      </w:r>
      <w:proofErr w:type="spellEnd"/>
      <w:r w:rsidRPr="008F6657">
        <w:t xml:space="preserve"> (рабоч</w:t>
      </w:r>
      <w:r>
        <w:t>ий проект, согласованный с ОО</w:t>
      </w:r>
      <w:r w:rsidRPr="008F6657">
        <w:t>О «Газпром газораспределение Барнаул», местным органом архитектуры, заинтересованными коммунальными службами);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 xml:space="preserve">Копии правоустанавливающих документов на </w:t>
      </w:r>
      <w:proofErr w:type="gramStart"/>
      <w:r w:rsidRPr="008F6657">
        <w:t>земельный</w:t>
      </w:r>
      <w:proofErr w:type="gramEnd"/>
      <w:r w:rsidRPr="008F6657">
        <w:t xml:space="preserve"> участок под строительством;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>Копия разрешения на строительство;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>Копия заключения экспертизы промышленной безопасности или государственная экспертиза;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>Копия паспорта (для физ. лица);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proofErr w:type="gramStart"/>
      <w:r w:rsidRPr="008F6657">
        <w:t>Копии учредительных документов: свидетельство о гос. регистрации юр. лица (ОГРН), свидетельство о постановке на учет (ИНН), Устав (1-я, 2-я и последняя страница), документ, подтверждающий  полномочия директора, реквизиты (для юр. лиц);</w:t>
      </w:r>
      <w:proofErr w:type="gramEnd"/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>Ордер на производство земляных работ.</w:t>
      </w:r>
    </w:p>
    <w:p w:rsidR="000E1576" w:rsidRPr="008F6657" w:rsidRDefault="000E1576" w:rsidP="000E1576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______________________/_______________________________________________/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8F6657">
        <w:rPr>
          <w:rFonts w:ascii="Times New Roman" w:hAnsi="Times New Roman"/>
          <w:i/>
        </w:rPr>
        <w:t xml:space="preserve">(подпись) </w:t>
      </w:r>
      <w:r w:rsidRPr="008F6657">
        <w:rPr>
          <w:rFonts w:ascii="Times New Roman" w:hAnsi="Times New Roman"/>
          <w:i/>
        </w:rPr>
        <w:tab/>
      </w:r>
      <w:r w:rsidRPr="008F6657">
        <w:rPr>
          <w:rFonts w:ascii="Times New Roman" w:hAnsi="Times New Roman"/>
          <w:i/>
        </w:rPr>
        <w:tab/>
        <w:t>(Ф.И.О. Заявителя или представителя полностью)</w:t>
      </w:r>
    </w:p>
    <w:p w:rsidR="000E1576" w:rsidRPr="00ED7C10" w:rsidRDefault="000E1576" w:rsidP="000E1576">
      <w:pPr>
        <w:spacing w:after="0"/>
        <w:rPr>
          <w:rFonts w:ascii="Times New Roman" w:hAnsi="Times New Roman"/>
          <w:sz w:val="24"/>
          <w:szCs w:val="24"/>
        </w:rPr>
      </w:pPr>
    </w:p>
    <w:p w:rsidR="007D02CE" w:rsidRDefault="007D02CE">
      <w:bookmarkStart w:id="0" w:name="_GoBack"/>
      <w:bookmarkEnd w:id="0"/>
    </w:p>
    <w:sectPr w:rsidR="007D02CE" w:rsidSect="00BC0E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B0A"/>
    <w:multiLevelType w:val="hybridMultilevel"/>
    <w:tmpl w:val="634A6EE8"/>
    <w:lvl w:ilvl="0" w:tplc="E8B29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28"/>
    <w:rsid w:val="000E1576"/>
    <w:rsid w:val="007D02CE"/>
    <w:rsid w:val="009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1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157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1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157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и.а.романова</dc:creator>
  <cp:keywords/>
  <dc:description/>
  <cp:lastModifiedBy>и.а.романова</cp:lastModifiedBy>
  <cp:revision>2</cp:revision>
  <dcterms:created xsi:type="dcterms:W3CDTF">2018-05-31T07:48:00Z</dcterms:created>
  <dcterms:modified xsi:type="dcterms:W3CDTF">2018-05-31T07:48:00Z</dcterms:modified>
</cp:coreProperties>
</file>